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C7" w:rsidRPr="002A4CC7" w:rsidRDefault="002A4CC7" w:rsidP="002A4CC7">
      <w:pPr>
        <w:spacing w:after="0" w:line="240" w:lineRule="atLeast"/>
        <w:jc w:val="center"/>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TAŞINMAZ MALLAR SATILACAKTIR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2A4CC7">
        <w:rPr>
          <w:rFonts w:ascii="Times New Roman" w:eastAsia="Times New Roman" w:hAnsi="Times New Roman" w:cs="Times New Roman"/>
          <w:b/>
          <w:bCs/>
          <w:color w:val="0000FF"/>
          <w:sz w:val="18"/>
          <w:lang w:eastAsia="tr-TR"/>
        </w:rPr>
        <w:t>Çayırova</w:t>
      </w:r>
      <w:proofErr w:type="spellEnd"/>
      <w:r w:rsidRPr="002A4CC7">
        <w:rPr>
          <w:rFonts w:ascii="Times New Roman" w:eastAsia="Times New Roman" w:hAnsi="Times New Roman" w:cs="Times New Roman"/>
          <w:b/>
          <w:bCs/>
          <w:color w:val="0000FF"/>
          <w:sz w:val="18"/>
          <w:szCs w:val="18"/>
          <w:lang w:eastAsia="tr-TR"/>
        </w:rPr>
        <w:t> Belediye Başkanlığından:</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1 - Mülkiyeti Belediyemize ait olan; aşağıda kayıtları, muhammen bedelleri, Geçici teminat miktarları ve ihale saati bulunan taşınmazların satılması işi 2886 sayılı Devlet İhale Kanunu’nun 35/a maddesi gereği “Kapalı Teklif Usulü” çerçevesinde muhammen bedelin arttırılması suretiyle ihaleye konmuştur.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 </w:t>
      </w:r>
    </w:p>
    <w:tbl>
      <w:tblPr>
        <w:tblW w:w="0" w:type="dxa"/>
        <w:tblInd w:w="567" w:type="dxa"/>
        <w:tblCellMar>
          <w:left w:w="0" w:type="dxa"/>
          <w:right w:w="0" w:type="dxa"/>
        </w:tblCellMar>
        <w:tblLook w:val="04A0"/>
      </w:tblPr>
      <w:tblGrid>
        <w:gridCol w:w="432"/>
        <w:gridCol w:w="493"/>
        <w:gridCol w:w="633"/>
        <w:gridCol w:w="643"/>
        <w:gridCol w:w="3585"/>
        <w:gridCol w:w="876"/>
        <w:gridCol w:w="1477"/>
        <w:gridCol w:w="963"/>
        <w:gridCol w:w="877"/>
        <w:gridCol w:w="1512"/>
        <w:gridCol w:w="1307"/>
      </w:tblGrid>
      <w:tr w:rsidR="002A4CC7" w:rsidRPr="002A4CC7" w:rsidTr="002A4CC7">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57" w:type="dxa"/>
            </w:tcMar>
            <w:vAlign w:val="bottom"/>
            <w:hideMark/>
          </w:tcPr>
          <w:p w:rsidR="002A4CC7" w:rsidRPr="002A4CC7" w:rsidRDefault="002A4CC7" w:rsidP="002A4CC7">
            <w:pPr>
              <w:spacing w:after="0" w:line="24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Sıra</w:t>
            </w:r>
          </w:p>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85" w:type="dxa"/>
              <w:bottom w:w="0" w:type="dxa"/>
              <w:right w:w="57" w:type="dxa"/>
            </w:tcMar>
            <w:vAlign w:val="bottom"/>
            <w:hideMark/>
          </w:tcPr>
          <w:p w:rsidR="002A4CC7" w:rsidRPr="002A4CC7" w:rsidRDefault="002A4CC7" w:rsidP="002A4CC7">
            <w:pPr>
              <w:spacing w:after="0" w:line="24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Blok</w:t>
            </w:r>
          </w:p>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85" w:type="dxa"/>
              <w:bottom w:w="0" w:type="dxa"/>
              <w:right w:w="57" w:type="dxa"/>
            </w:tcMar>
            <w:vAlign w:val="bottom"/>
            <w:hideMark/>
          </w:tcPr>
          <w:p w:rsidR="002A4CC7" w:rsidRPr="002A4CC7" w:rsidRDefault="002A4CC7" w:rsidP="002A4CC7">
            <w:pPr>
              <w:spacing w:after="0" w:line="24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Bölüm</w:t>
            </w:r>
          </w:p>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85" w:type="dxa"/>
              <w:bottom w:w="0" w:type="dxa"/>
              <w:right w:w="57" w:type="dxa"/>
            </w:tcMar>
            <w:vAlign w:val="bottom"/>
            <w:hideMark/>
          </w:tcPr>
          <w:p w:rsidR="002A4CC7" w:rsidRPr="002A4CC7" w:rsidRDefault="002A4CC7" w:rsidP="002A4CC7">
            <w:pPr>
              <w:spacing w:after="0" w:line="24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Ada</w:t>
            </w:r>
          </w:p>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85" w:type="dxa"/>
              <w:bottom w:w="0" w:type="dxa"/>
              <w:right w:w="57" w:type="dxa"/>
            </w:tcMar>
            <w:vAlign w:val="bottom"/>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Bulunduğu Kat</w:t>
            </w:r>
          </w:p>
        </w:tc>
        <w:tc>
          <w:tcPr>
            <w:tcW w:w="0" w:type="auto"/>
            <w:tcBorders>
              <w:top w:val="single" w:sz="8" w:space="0" w:color="auto"/>
              <w:left w:val="nil"/>
              <w:bottom w:val="single" w:sz="8" w:space="0" w:color="auto"/>
              <w:right w:val="single" w:sz="8" w:space="0" w:color="auto"/>
            </w:tcBorders>
            <w:tcMar>
              <w:top w:w="0" w:type="dxa"/>
              <w:left w:w="85" w:type="dxa"/>
              <w:bottom w:w="0" w:type="dxa"/>
              <w:right w:w="57" w:type="dxa"/>
            </w:tcMar>
            <w:vAlign w:val="bottom"/>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Brüt Alan</w:t>
            </w:r>
          </w:p>
        </w:tc>
        <w:tc>
          <w:tcPr>
            <w:tcW w:w="0" w:type="auto"/>
            <w:tcBorders>
              <w:top w:val="single" w:sz="8" w:space="0" w:color="auto"/>
              <w:left w:val="nil"/>
              <w:bottom w:val="single" w:sz="8" w:space="0" w:color="auto"/>
              <w:right w:val="single" w:sz="8" w:space="0" w:color="auto"/>
            </w:tcBorders>
            <w:tcMar>
              <w:top w:w="0" w:type="dxa"/>
              <w:left w:w="85" w:type="dxa"/>
              <w:bottom w:w="0" w:type="dxa"/>
              <w:right w:w="57" w:type="dxa"/>
            </w:tcMar>
            <w:vAlign w:val="bottom"/>
            <w:hideMark/>
          </w:tcPr>
          <w:p w:rsidR="002A4CC7" w:rsidRPr="002A4CC7" w:rsidRDefault="002A4CC7" w:rsidP="002A4CC7">
            <w:pPr>
              <w:spacing w:after="0" w:line="24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Muhammen Bedel</w:t>
            </w:r>
          </w:p>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(TL + %8 KDV)</w:t>
            </w:r>
          </w:p>
        </w:tc>
        <w:tc>
          <w:tcPr>
            <w:tcW w:w="0" w:type="auto"/>
            <w:tcBorders>
              <w:top w:val="single" w:sz="8" w:space="0" w:color="auto"/>
              <w:left w:val="nil"/>
              <w:bottom w:val="single" w:sz="8" w:space="0" w:color="auto"/>
              <w:right w:val="single" w:sz="8" w:space="0" w:color="auto"/>
            </w:tcBorders>
            <w:tcMar>
              <w:top w:w="0" w:type="dxa"/>
              <w:left w:w="85" w:type="dxa"/>
              <w:bottom w:w="0" w:type="dxa"/>
              <w:right w:w="57" w:type="dxa"/>
            </w:tcMar>
            <w:vAlign w:val="bottom"/>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İhale Günü</w:t>
            </w:r>
          </w:p>
        </w:tc>
        <w:tc>
          <w:tcPr>
            <w:tcW w:w="0" w:type="auto"/>
            <w:tcBorders>
              <w:top w:val="single" w:sz="8" w:space="0" w:color="auto"/>
              <w:left w:val="nil"/>
              <w:bottom w:val="single" w:sz="8" w:space="0" w:color="auto"/>
              <w:right w:val="single" w:sz="8" w:space="0" w:color="auto"/>
            </w:tcBorders>
            <w:tcMar>
              <w:top w:w="0" w:type="dxa"/>
              <w:left w:w="85" w:type="dxa"/>
              <w:bottom w:w="0" w:type="dxa"/>
              <w:right w:w="57" w:type="dxa"/>
            </w:tcMar>
            <w:vAlign w:val="bottom"/>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İhale saati</w:t>
            </w:r>
          </w:p>
        </w:tc>
        <w:tc>
          <w:tcPr>
            <w:tcW w:w="0" w:type="auto"/>
            <w:tcBorders>
              <w:top w:val="single" w:sz="8" w:space="0" w:color="auto"/>
              <w:left w:val="nil"/>
              <w:bottom w:val="single" w:sz="8" w:space="0" w:color="auto"/>
              <w:right w:val="single" w:sz="8" w:space="0" w:color="auto"/>
            </w:tcBorders>
            <w:tcMar>
              <w:top w:w="0" w:type="dxa"/>
              <w:left w:w="85" w:type="dxa"/>
              <w:bottom w:w="0" w:type="dxa"/>
              <w:right w:w="57" w:type="dxa"/>
            </w:tcMar>
            <w:vAlign w:val="bottom"/>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Dosya Satış Bedeli</w:t>
            </w:r>
          </w:p>
        </w:tc>
        <w:tc>
          <w:tcPr>
            <w:tcW w:w="0" w:type="auto"/>
            <w:tcBorders>
              <w:top w:val="single" w:sz="8" w:space="0" w:color="auto"/>
              <w:left w:val="nil"/>
              <w:bottom w:val="single" w:sz="8" w:space="0" w:color="auto"/>
              <w:right w:val="single" w:sz="8" w:space="0" w:color="auto"/>
            </w:tcBorders>
            <w:tcMar>
              <w:top w:w="0" w:type="dxa"/>
              <w:left w:w="85" w:type="dxa"/>
              <w:bottom w:w="0" w:type="dxa"/>
              <w:right w:w="57" w:type="dxa"/>
            </w:tcMar>
            <w:vAlign w:val="bottom"/>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Geçici Teminatı</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+ 1.Kat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150,84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1.350.000,00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13/08/2018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09.30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40.500,00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+ 1.Kat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338,91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3.000.000,00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13/08/2018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90.000,00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+ 1.Kat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140,15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1.250.000,00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13/08/2018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37.500,00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+ 1.Kat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136,35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1.250.000,00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13/08/2018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11.00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37.500,00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470,96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4.200.000,00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13/08/2018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11.30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126.000,00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187,41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1.650.000,00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13/08/2018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12.00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49.500,00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88,00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13/08/2018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30.000,00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+ 1.Kat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167,79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13/08/2018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14.00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45.000,00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+ 1.Kat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167,55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13/08/2018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14.30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45.000,00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+ 1.Kat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167,34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13/08/2018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45.000,00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+ 1.Kat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167,55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13/08/2018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45.000,00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+ 1.Kat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167,55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13/08/2018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45.000,00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+ 1.Kat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165,65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13/08/2018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45.000,00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102,30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13/08/2018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17.00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39.000,00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102,16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14/08/2018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09.30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39.000,00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102,16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14/08/2018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39.000,00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102,16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14/08/2018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39.000,00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102,16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14/08/2018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11.00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39.000,00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B</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101,00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14/08/2018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11.30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39.000,00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+ 1.Kat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160,53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1.350.000,00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14/08/2018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12.00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40.500,00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+ 1.Kat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157,08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1.350.000,00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14/08/2018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40.500,00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22</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+ 1.Kat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157,08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1.350.000,00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14/08/2018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14.00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40.500,00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23</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+ 1.Kat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160,53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1.350.000,00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14/08/2018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14.30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40.500,00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100,42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14/08/2018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39.000,00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25</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98,26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14/08/2018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39.000,00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98,26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14/08/2018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39.000,00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C</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100,42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14/08/2018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39.000,00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28</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+ 1.</w:t>
            </w:r>
            <w:proofErr w:type="spellStart"/>
            <w:r w:rsidRPr="002A4CC7">
              <w:rPr>
                <w:rFonts w:ascii="Times New Roman" w:eastAsia="Times New Roman" w:hAnsi="Times New Roman" w:cs="Times New Roman"/>
                <w:sz w:val="18"/>
                <w:szCs w:val="18"/>
                <w:lang w:eastAsia="tr-TR"/>
              </w:rPr>
              <w:t>Bod</w:t>
            </w:r>
            <w:proofErr w:type="spellEnd"/>
            <w:r w:rsidRPr="002A4CC7">
              <w:rPr>
                <w:rFonts w:ascii="Times New Roman" w:eastAsia="Times New Roman" w:hAnsi="Times New Roman" w:cs="Times New Roman"/>
                <w:sz w:val="18"/>
                <w:szCs w:val="18"/>
                <w:lang w:eastAsia="tr-TR"/>
              </w:rPr>
              <w:t>. Kat + Zem. Kat + 1.Kat</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667,10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3.500.000,00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15/08/2016</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105.000,00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29</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Zem. Kat + 1. 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314,32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2.250.000,00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15/08/2016</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67.500,00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Zem. Kat + 1. 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303,30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2.200.000,00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15/08/2016</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11.00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66.000,00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Zem. Kat + 1. 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292,26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2.150.000,00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15/08/2016</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11.30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64.500,00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32</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Zem. Kat + 1. 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288,78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2.100.000,00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15/08/2016</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12.00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63.000,00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lastRenderedPageBreak/>
              <w:t>33</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Zem. Kat + 1. 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277,33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2.050.000,00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15/08/2016</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61.500,00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+ 1.</w:t>
            </w:r>
            <w:proofErr w:type="spellStart"/>
            <w:r w:rsidRPr="002A4CC7">
              <w:rPr>
                <w:rFonts w:ascii="Times New Roman" w:eastAsia="Times New Roman" w:hAnsi="Times New Roman" w:cs="Times New Roman"/>
                <w:sz w:val="18"/>
                <w:szCs w:val="18"/>
                <w:lang w:eastAsia="tr-TR"/>
              </w:rPr>
              <w:t>Bod</w:t>
            </w:r>
            <w:proofErr w:type="spellEnd"/>
            <w:r w:rsidRPr="002A4CC7">
              <w:rPr>
                <w:rFonts w:ascii="Times New Roman" w:eastAsia="Times New Roman" w:hAnsi="Times New Roman" w:cs="Times New Roman"/>
                <w:sz w:val="18"/>
                <w:szCs w:val="18"/>
                <w:lang w:eastAsia="tr-TR"/>
              </w:rPr>
              <w:t>. Kat + Zem. Kat + 1.Kat</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522,76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2.600.000,00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15/08/2016</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14.00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78.000,00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35</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Zem. Kat + 1. 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247,54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1.800.000,00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15/08/2016</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14.30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Zem. Kat + 1. 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256,32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1.800.000,00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15/08/2016</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Zem. Kat + 1. 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245,82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1.800.000,00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15/08/2016</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38</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+ 1.</w:t>
            </w:r>
            <w:proofErr w:type="spellStart"/>
            <w:r w:rsidRPr="002A4CC7">
              <w:rPr>
                <w:rFonts w:ascii="Times New Roman" w:eastAsia="Times New Roman" w:hAnsi="Times New Roman" w:cs="Times New Roman"/>
                <w:sz w:val="18"/>
                <w:szCs w:val="18"/>
                <w:lang w:eastAsia="tr-TR"/>
              </w:rPr>
              <w:t>Bod</w:t>
            </w:r>
            <w:proofErr w:type="spellEnd"/>
            <w:r w:rsidRPr="002A4CC7">
              <w:rPr>
                <w:rFonts w:ascii="Times New Roman" w:eastAsia="Times New Roman" w:hAnsi="Times New Roman" w:cs="Times New Roman"/>
                <w:sz w:val="18"/>
                <w:szCs w:val="18"/>
                <w:lang w:eastAsia="tr-TR"/>
              </w:rPr>
              <w:t>. Kat + Zem. Kat + 1.Kat</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581,82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2.600.000,00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15/08/2016</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78.000,00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39</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Zem. Kat + 1. 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202,80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15/08/2016</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48.000,00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Zem. Kat + 1. 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188,67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16/08/2018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45.000,00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Zem. Kat + 1. 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172,14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16/08/2018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45.000,00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42</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Zem. Kat + 1. 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155,61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1.400.000,00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16/08/2018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11.00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42.000,00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43</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A</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1. </w:t>
            </w:r>
            <w:proofErr w:type="spellStart"/>
            <w:r w:rsidRPr="002A4CC7">
              <w:rPr>
                <w:rFonts w:ascii="Times New Roman" w:eastAsia="Times New Roman" w:hAnsi="Times New Roman" w:cs="Times New Roman"/>
                <w:sz w:val="18"/>
                <w:lang w:eastAsia="tr-TR"/>
              </w:rPr>
              <w:t>Bod</w:t>
            </w:r>
            <w:proofErr w:type="spellEnd"/>
            <w:r w:rsidRPr="002A4CC7">
              <w:rPr>
                <w:rFonts w:ascii="Times New Roman" w:eastAsia="Times New Roman" w:hAnsi="Times New Roman" w:cs="Times New Roman"/>
                <w:sz w:val="18"/>
                <w:szCs w:val="18"/>
                <w:lang w:eastAsia="tr-TR"/>
              </w:rPr>
              <w:t>. Kat + Zem. Kat + 1. Kat (</w:t>
            </w:r>
            <w:r w:rsidRPr="002A4CC7">
              <w:rPr>
                <w:rFonts w:ascii="Times New Roman" w:eastAsia="Times New Roman" w:hAnsi="Times New Roman" w:cs="Times New Roman"/>
                <w:sz w:val="18"/>
                <w:lang w:eastAsia="tr-TR"/>
              </w:rPr>
              <w:t>Piyesli</w:t>
            </w:r>
            <w:r w:rsidRPr="002A4CC7">
              <w:rPr>
                <w:rFonts w:ascii="Times New Roman" w:eastAsia="Times New Roman" w:hAnsi="Times New Roman" w:cs="Times New Roman"/>
                <w:sz w:val="18"/>
                <w:szCs w:val="18"/>
                <w:lang w:eastAsia="tr-TR"/>
              </w:rPr>
              <w: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142,32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1.400.000,00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16/08/2018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11.30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42.000,00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G</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406,00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4.000.000,00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16/08/2018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120.000,00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45</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H</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748,04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7.000.000,00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16/08/2018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14.00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210.000,00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46</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D</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102,20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1.250.000,00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16/08/2018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14.30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37.500,00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47</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E1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246,37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3.000.000,00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16/08/2018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90.000,00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48</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E2</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166,25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2.000.000,00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16/08/2018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15.30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60.000,00 TL</w:t>
            </w:r>
          </w:p>
        </w:tc>
      </w:tr>
      <w:tr w:rsidR="002A4CC7" w:rsidRPr="002A4CC7" w:rsidTr="002A4CC7">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49</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F</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5498/4</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Zem. Kat (İşyeri)</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138,70 m²</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1.750.000,00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proofErr w:type="gramStart"/>
            <w:r w:rsidRPr="002A4CC7">
              <w:rPr>
                <w:rFonts w:ascii="Times New Roman" w:eastAsia="Times New Roman" w:hAnsi="Times New Roman" w:cs="Times New Roman"/>
                <w:sz w:val="18"/>
                <w:lang w:eastAsia="tr-TR"/>
              </w:rPr>
              <w:t>16/08/2018</w:t>
            </w:r>
            <w:proofErr w:type="gramEnd"/>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16.00</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center"/>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1.000,00 TL</w:t>
            </w:r>
          </w:p>
        </w:tc>
        <w:tc>
          <w:tcPr>
            <w:tcW w:w="0" w:type="auto"/>
            <w:tcBorders>
              <w:top w:val="nil"/>
              <w:left w:val="nil"/>
              <w:bottom w:val="single" w:sz="8" w:space="0" w:color="auto"/>
              <w:right w:val="single" w:sz="8" w:space="0" w:color="auto"/>
            </w:tcBorders>
            <w:tcMar>
              <w:top w:w="0" w:type="dxa"/>
              <w:left w:w="85" w:type="dxa"/>
              <w:bottom w:w="0" w:type="dxa"/>
              <w:right w:w="57" w:type="dxa"/>
            </w:tcMar>
            <w:vAlign w:val="center"/>
            <w:hideMark/>
          </w:tcPr>
          <w:p w:rsidR="002A4CC7" w:rsidRPr="002A4CC7" w:rsidRDefault="002A4CC7" w:rsidP="002A4CC7">
            <w:pPr>
              <w:spacing w:after="0" w:line="20" w:lineRule="atLeast"/>
              <w:jc w:val="right"/>
              <w:rPr>
                <w:rFonts w:ascii="Times New Roman" w:eastAsia="Times New Roman" w:hAnsi="Times New Roman" w:cs="Times New Roman"/>
                <w:sz w:val="20"/>
                <w:szCs w:val="20"/>
                <w:lang w:eastAsia="tr-TR"/>
              </w:rPr>
            </w:pPr>
            <w:r w:rsidRPr="002A4CC7">
              <w:rPr>
                <w:rFonts w:ascii="Times New Roman" w:eastAsia="Times New Roman" w:hAnsi="Times New Roman" w:cs="Times New Roman"/>
                <w:sz w:val="18"/>
                <w:szCs w:val="18"/>
                <w:lang w:eastAsia="tr-TR"/>
              </w:rPr>
              <w:t>52.500,00 TL</w:t>
            </w:r>
          </w:p>
        </w:tc>
      </w:tr>
    </w:tbl>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 </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2 - Bu satış işinin ihalesinde Devlet İhale Kanunu hükümlerine uyulacaktır.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3 - Satış ihaleleri bu ilanın 1 maddesinde belirtilen gün ve saatlerde Belediye Encümen Toplantı Salonunda Encümence yapılacaktır.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4 - İhale şartnamesi ve diğer evraklar mesai saatleri içinde Destek Hizmetleri Müdürlüğünde bedelsiz olarak görülebilir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5 - Belediyemizce yapılacak ihaleye katılacak olan isteklilerin aşağıdaki belgeleri sunmaları gerekmektedir;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 </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A) İstekli gerçek kişi ise;</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a) Türkiye’de Kanuni ikametgâhı olması, Muhtarlıktan ihalenin yapılmış olduğu yıl içerisinde alınmış ikametgâh Belgesi</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b) Noter tasdikli imza beyannamesi</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c) Vekâleten ihaleye katılma halinde, vekil adına düzenlenmiş, noter onaylı vekâletname ile vekilin noter tasdikli imza beyannamesi,</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ç) İhaleye iştirak edecek tarafından her sayfası imzalanmış Taşınmaz Mal Satış Şartnamesi,</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d) Nüfus Cüzdanı Sureti veya arkalı önlü nüfus cüzdan fotokopisi,</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e) Satış şartnamesi satın aldığına dair makbuz aslı,</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f) Teklif edilen bedelin en az %3’ü tutarındaki geçici teminatın ödendiğine dair makbuz veya Limit </w:t>
      </w:r>
      <w:proofErr w:type="gramStart"/>
      <w:r w:rsidRPr="002A4CC7">
        <w:rPr>
          <w:rFonts w:ascii="Times New Roman" w:eastAsia="Times New Roman" w:hAnsi="Times New Roman" w:cs="Times New Roman"/>
          <w:color w:val="000000"/>
          <w:sz w:val="18"/>
          <w:lang w:eastAsia="tr-TR"/>
        </w:rPr>
        <w:t>Dahili</w:t>
      </w:r>
      <w:proofErr w:type="gramEnd"/>
      <w:r w:rsidRPr="002A4CC7">
        <w:rPr>
          <w:rFonts w:ascii="Times New Roman" w:eastAsia="Times New Roman" w:hAnsi="Times New Roman" w:cs="Times New Roman"/>
          <w:color w:val="000000"/>
          <w:sz w:val="18"/>
          <w:szCs w:val="18"/>
          <w:lang w:eastAsia="tr-TR"/>
        </w:rPr>
        <w:t> Süresiz Banka Teminat Mektubu,</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g) </w:t>
      </w:r>
      <w:proofErr w:type="spellStart"/>
      <w:r w:rsidRPr="002A4CC7">
        <w:rPr>
          <w:rFonts w:ascii="Times New Roman" w:eastAsia="Times New Roman" w:hAnsi="Times New Roman" w:cs="Times New Roman"/>
          <w:color w:val="000000"/>
          <w:sz w:val="18"/>
          <w:lang w:eastAsia="tr-TR"/>
        </w:rPr>
        <w:t>Çayırova</w:t>
      </w:r>
      <w:proofErr w:type="spellEnd"/>
      <w:r w:rsidRPr="002A4CC7">
        <w:rPr>
          <w:rFonts w:ascii="Times New Roman" w:eastAsia="Times New Roman" w:hAnsi="Times New Roman" w:cs="Times New Roman"/>
          <w:color w:val="000000"/>
          <w:sz w:val="18"/>
          <w:szCs w:val="18"/>
          <w:lang w:eastAsia="tr-TR"/>
        </w:rPr>
        <w:t> Belediyesine herhangi bir borcu (Kira, Emlak, ÇTV) olmadığına dair belge,</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h) Şekli ve içeriği Şartnamede belirlenen teklif mektubu (Ek 1),</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k) Türkiye’de tebligat adresi için adres göstermesi (Ek 2),</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l) 2886 sayılı D.İ.K.’ e göre cezalı olmadığına dair beyan (Ek 3),</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lastRenderedPageBreak/>
        <w:t xml:space="preserve">m) Ortak girişim olması halinde şekli ve içeriği ilgili mevzuatlarca belirlenen noter tasdikli ortak girişim beyannamesi, ayrıca ortak girişimi oluşturan ortakların her biri istenen belgeleri ayrı </w:t>
      </w:r>
      <w:proofErr w:type="spellStart"/>
      <w:r w:rsidRPr="002A4CC7">
        <w:rPr>
          <w:rFonts w:ascii="Times New Roman" w:eastAsia="Times New Roman" w:hAnsi="Times New Roman" w:cs="Times New Roman"/>
          <w:color w:val="000000"/>
          <w:sz w:val="18"/>
          <w:szCs w:val="18"/>
          <w:lang w:eastAsia="tr-TR"/>
        </w:rPr>
        <w:t>ayrı</w:t>
      </w:r>
      <w:proofErr w:type="spellEnd"/>
      <w:r w:rsidRPr="002A4CC7">
        <w:rPr>
          <w:rFonts w:ascii="Times New Roman" w:eastAsia="Times New Roman" w:hAnsi="Times New Roman" w:cs="Times New Roman"/>
          <w:color w:val="000000"/>
          <w:sz w:val="18"/>
          <w:szCs w:val="18"/>
          <w:lang w:eastAsia="tr-TR"/>
        </w:rPr>
        <w:t xml:space="preserve"> (geçici teminat hariç) vereceklerdir.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 </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B) İstekli tüzel kişi ise;</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c) Tüzel kişiliğin noter tasdikli imza sirküleri,</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ç) Vekâleten ihaleye katılma halinde, vekil adına düzenlenmiş, noter onaylı </w:t>
      </w:r>
      <w:proofErr w:type="gramStart"/>
      <w:r w:rsidRPr="002A4CC7">
        <w:rPr>
          <w:rFonts w:ascii="Times New Roman" w:eastAsia="Times New Roman" w:hAnsi="Times New Roman" w:cs="Times New Roman"/>
          <w:color w:val="000000"/>
          <w:sz w:val="18"/>
          <w:lang w:eastAsia="tr-TR"/>
        </w:rPr>
        <w:t>vekaletname</w:t>
      </w:r>
      <w:proofErr w:type="gramEnd"/>
      <w:r w:rsidRPr="002A4CC7">
        <w:rPr>
          <w:rFonts w:ascii="Times New Roman" w:eastAsia="Times New Roman" w:hAnsi="Times New Roman" w:cs="Times New Roman"/>
          <w:color w:val="000000"/>
          <w:sz w:val="18"/>
          <w:szCs w:val="18"/>
          <w:lang w:eastAsia="tr-TR"/>
        </w:rPr>
        <w:t> ile vekilin noter tasdikli imza beyannamesi,</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 </w:t>
      </w:r>
      <w:proofErr w:type="gramStart"/>
      <w:r w:rsidRPr="002A4CC7">
        <w:rPr>
          <w:rFonts w:ascii="Times New Roman" w:eastAsia="Times New Roman" w:hAnsi="Times New Roman" w:cs="Times New Roman"/>
          <w:color w:val="000000"/>
          <w:sz w:val="18"/>
          <w:lang w:eastAsia="tr-TR"/>
        </w:rPr>
        <w:t>Dahili</w:t>
      </w:r>
      <w:proofErr w:type="gramEnd"/>
      <w:r w:rsidRPr="002A4CC7">
        <w:rPr>
          <w:rFonts w:ascii="Times New Roman" w:eastAsia="Times New Roman" w:hAnsi="Times New Roman" w:cs="Times New Roman"/>
          <w:color w:val="000000"/>
          <w:sz w:val="18"/>
          <w:szCs w:val="18"/>
          <w:lang w:eastAsia="tr-TR"/>
        </w:rPr>
        <w:t> Banka Teminat Mektubu,</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e) İhaleye iştirak eden tarafından her sayfası imzalanmış şartname Taşınmaz Mal Satış Şartnamesi,</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f) Satış şartnamesi satın aldığına dair makbuz aslı,</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g) </w:t>
      </w:r>
      <w:proofErr w:type="spellStart"/>
      <w:r w:rsidRPr="002A4CC7">
        <w:rPr>
          <w:rFonts w:ascii="Times New Roman" w:eastAsia="Times New Roman" w:hAnsi="Times New Roman" w:cs="Times New Roman"/>
          <w:color w:val="000000"/>
          <w:sz w:val="18"/>
          <w:lang w:eastAsia="tr-TR"/>
        </w:rPr>
        <w:t>Çayırova</w:t>
      </w:r>
      <w:proofErr w:type="spellEnd"/>
      <w:r w:rsidRPr="002A4CC7">
        <w:rPr>
          <w:rFonts w:ascii="Times New Roman" w:eastAsia="Times New Roman" w:hAnsi="Times New Roman" w:cs="Times New Roman"/>
          <w:color w:val="000000"/>
          <w:sz w:val="18"/>
          <w:szCs w:val="18"/>
          <w:lang w:eastAsia="tr-TR"/>
        </w:rPr>
        <w:t> Belediyesine herhangi bir borcu (Kira, Emlak, ÇTV) olmadığına dair belge</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h) Şekli ve içeriği Şartnamede belirlenen teklif mektubu (Ek 1),</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k) Türkiye’de tebligat adresi için adres göstermesi (Ek 2),</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l) 2886 sayılı D.İ.K.’ e göre cezalı olmadığına dair beyan (Ek 3),</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 xml:space="preserve">m) Ortak girişim olması halinde şekli ve içeriği ilgili mevzuatlarca belirlenen noter tasdikli ortak girişim beyannamesi, ayrıca ortak girişimi oluşturan ortakların her biri istenen belgeleri ayrı </w:t>
      </w:r>
      <w:proofErr w:type="spellStart"/>
      <w:r w:rsidRPr="002A4CC7">
        <w:rPr>
          <w:rFonts w:ascii="Times New Roman" w:eastAsia="Times New Roman" w:hAnsi="Times New Roman" w:cs="Times New Roman"/>
          <w:color w:val="000000"/>
          <w:sz w:val="18"/>
          <w:szCs w:val="18"/>
          <w:lang w:eastAsia="tr-TR"/>
        </w:rPr>
        <w:t>ayrı</w:t>
      </w:r>
      <w:proofErr w:type="spellEnd"/>
      <w:r w:rsidRPr="002A4CC7">
        <w:rPr>
          <w:rFonts w:ascii="Times New Roman" w:eastAsia="Times New Roman" w:hAnsi="Times New Roman" w:cs="Times New Roman"/>
          <w:color w:val="000000"/>
          <w:sz w:val="18"/>
          <w:szCs w:val="18"/>
          <w:lang w:eastAsia="tr-TR"/>
        </w:rPr>
        <w:t xml:space="preserve"> (geçici teminat hariç) vereceklerdir.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6 - İhaleye iştirak edeceklerin, istenilen belgelerle birlikte </w:t>
      </w:r>
      <w:proofErr w:type="spellStart"/>
      <w:r w:rsidRPr="002A4CC7">
        <w:rPr>
          <w:rFonts w:ascii="Times New Roman" w:eastAsia="Times New Roman" w:hAnsi="Times New Roman" w:cs="Times New Roman"/>
          <w:color w:val="000000"/>
          <w:sz w:val="18"/>
          <w:lang w:eastAsia="tr-TR"/>
        </w:rPr>
        <w:t>Çayırova</w:t>
      </w:r>
      <w:proofErr w:type="spellEnd"/>
      <w:r w:rsidRPr="002A4CC7">
        <w:rPr>
          <w:rFonts w:ascii="Times New Roman" w:eastAsia="Times New Roman" w:hAnsi="Times New Roman" w:cs="Times New Roman"/>
          <w:color w:val="000000"/>
          <w:sz w:val="18"/>
          <w:szCs w:val="18"/>
          <w:lang w:eastAsia="tr-TR"/>
        </w:rPr>
        <w:t> Belediyesi İhale Servisine en geç girmek istedikleri satış ihalesinin günü, saatinden önce başvuru da bulunmaları gerekmektedir.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7 - Bu ihaleden doğacak, her türlü vergi, resim harç vb. masraflar yükleniciye aittir.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8 - Tebliğ tarihinden itibaren 15 gün içerisinde ihale bedelinin tamamı (%8 KDV </w:t>
      </w:r>
      <w:proofErr w:type="gramStart"/>
      <w:r w:rsidRPr="002A4CC7">
        <w:rPr>
          <w:rFonts w:ascii="Times New Roman" w:eastAsia="Times New Roman" w:hAnsi="Times New Roman" w:cs="Times New Roman"/>
          <w:color w:val="000000"/>
          <w:sz w:val="18"/>
          <w:lang w:eastAsia="tr-TR"/>
        </w:rPr>
        <w:t>dahil</w:t>
      </w:r>
      <w:proofErr w:type="gramEnd"/>
      <w:r w:rsidRPr="002A4CC7">
        <w:rPr>
          <w:rFonts w:ascii="Times New Roman" w:eastAsia="Times New Roman" w:hAnsi="Times New Roman" w:cs="Times New Roman"/>
          <w:color w:val="000000"/>
          <w:sz w:val="18"/>
          <w:szCs w:val="18"/>
          <w:lang w:eastAsia="tr-TR"/>
        </w:rPr>
        <w:t>) ödenecektir.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9 - Başvuru dosyası idareye verildikten sonra, son müracaat tarihinden önce olsa dahi, dosya içerisindeki herhangi bir evrakın değiştirilmesi veya eksik evrakın tamamlanması yönünde yapılacak müracaatlar değerlendirmeye alınmayacaktır.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10 - İdareye verilen bütün belgelerin aslı veya noter onaylı suretleri sunulabileceği gibi İstekliler, istenen belgelerin aslı yerine ihale tarihinden önce İdare tarafından "aslı idarece görülmüştür" veya bu anlama gelecek şekilde şerh düşülen suretlerini tekliflerine ekleyebilirler.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11 - Postayla yapılacak müracaatlarda postadan meydana gelebilecek gecikmeler kabul edilmeyecektir.</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12 - İhale Komisyonu mahiyetindeki olan encümenin ihaleyi yapıp yapmamakta serbest olduğu, 2886 sayılı yasanın 17. maddesi gereği,</w:t>
      </w:r>
    </w:p>
    <w:p w:rsidR="002A4CC7" w:rsidRPr="002A4CC7" w:rsidRDefault="002A4CC7" w:rsidP="002A4CC7">
      <w:pPr>
        <w:spacing w:after="0" w:line="240" w:lineRule="atLeast"/>
        <w:ind w:firstLine="567"/>
        <w:jc w:val="both"/>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İlan olunur.</w:t>
      </w:r>
    </w:p>
    <w:p w:rsidR="002A4CC7" w:rsidRPr="002A4CC7" w:rsidRDefault="002A4CC7" w:rsidP="002A4CC7">
      <w:pPr>
        <w:spacing w:after="0" w:line="240" w:lineRule="atLeast"/>
        <w:ind w:firstLine="567"/>
        <w:jc w:val="right"/>
        <w:rPr>
          <w:rFonts w:ascii="Times New Roman" w:eastAsia="Times New Roman" w:hAnsi="Times New Roman" w:cs="Times New Roman"/>
          <w:color w:val="000000"/>
          <w:sz w:val="20"/>
          <w:szCs w:val="20"/>
          <w:lang w:eastAsia="tr-TR"/>
        </w:rPr>
      </w:pPr>
      <w:r w:rsidRPr="002A4CC7">
        <w:rPr>
          <w:rFonts w:ascii="Times New Roman" w:eastAsia="Times New Roman" w:hAnsi="Times New Roman" w:cs="Times New Roman"/>
          <w:color w:val="000000"/>
          <w:sz w:val="18"/>
          <w:szCs w:val="18"/>
          <w:lang w:eastAsia="tr-TR"/>
        </w:rPr>
        <w:t>6603/1-1</w:t>
      </w:r>
    </w:p>
    <w:p w:rsidR="002A4CC7" w:rsidRPr="002A4CC7" w:rsidRDefault="002A4CC7" w:rsidP="002A4CC7">
      <w:pPr>
        <w:spacing w:after="0" w:line="240" w:lineRule="atLeast"/>
        <w:rPr>
          <w:rFonts w:ascii="Times New Roman" w:eastAsia="Times New Roman" w:hAnsi="Times New Roman" w:cs="Times New Roman"/>
          <w:color w:val="000000"/>
          <w:sz w:val="27"/>
          <w:szCs w:val="27"/>
          <w:lang w:eastAsia="tr-TR"/>
        </w:rPr>
      </w:pPr>
      <w:hyperlink r:id="rId4" w:anchor="_top" w:history="1">
        <w:r w:rsidRPr="002A4CC7">
          <w:rPr>
            <w:rFonts w:ascii="Arial" w:eastAsia="Times New Roman" w:hAnsi="Arial" w:cs="Arial"/>
            <w:color w:val="800080"/>
            <w:sz w:val="28"/>
            <w:u w:val="single"/>
            <w:lang w:val="en-US" w:eastAsia="tr-TR"/>
          </w:rPr>
          <w:t>▲</w:t>
        </w:r>
      </w:hyperlink>
    </w:p>
    <w:p w:rsidR="009105AB" w:rsidRDefault="009105AB"/>
    <w:sectPr w:rsidR="009105AB" w:rsidSect="002A4CC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2A4CC7"/>
    <w:rsid w:val="000E3396"/>
    <w:rsid w:val="00174419"/>
    <w:rsid w:val="002A4CC7"/>
    <w:rsid w:val="00330F71"/>
    <w:rsid w:val="004A7DB8"/>
    <w:rsid w:val="00513708"/>
    <w:rsid w:val="00590631"/>
    <w:rsid w:val="005A25C4"/>
    <w:rsid w:val="006764C5"/>
    <w:rsid w:val="0073030C"/>
    <w:rsid w:val="007430C4"/>
    <w:rsid w:val="007B020B"/>
    <w:rsid w:val="007C60F1"/>
    <w:rsid w:val="00825078"/>
    <w:rsid w:val="009105AB"/>
    <w:rsid w:val="00A24573"/>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2A4CC7"/>
  </w:style>
  <w:style w:type="character" w:customStyle="1" w:styleId="grame">
    <w:name w:val="grame"/>
    <w:basedOn w:val="VarsaylanParagrafYazTipi"/>
    <w:rsid w:val="002A4CC7"/>
  </w:style>
  <w:style w:type="paragraph" w:styleId="NormalWeb">
    <w:name w:val="Normal (Web)"/>
    <w:basedOn w:val="Normal"/>
    <w:uiPriority w:val="99"/>
    <w:semiHidden/>
    <w:unhideWhenUsed/>
    <w:rsid w:val="002A4C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A4CC7"/>
    <w:rPr>
      <w:color w:val="0000FF"/>
      <w:u w:val="single"/>
    </w:rPr>
  </w:style>
  <w:style w:type="character" w:styleId="zlenenKpr">
    <w:name w:val="FollowedHyperlink"/>
    <w:basedOn w:val="VarsaylanParagrafYazTipi"/>
    <w:uiPriority w:val="99"/>
    <w:semiHidden/>
    <w:unhideWhenUsed/>
    <w:rsid w:val="002A4CC7"/>
    <w:rPr>
      <w:color w:val="800080"/>
      <w:u w:val="single"/>
    </w:rPr>
  </w:style>
</w:styles>
</file>

<file path=word/webSettings.xml><?xml version="1.0" encoding="utf-8"?>
<w:webSettings xmlns:r="http://schemas.openxmlformats.org/officeDocument/2006/relationships" xmlns:w="http://schemas.openxmlformats.org/wordprocessingml/2006/main">
  <w:divs>
    <w:div w:id="19477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73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1554</Words>
  <Characters>8858</Characters>
  <Application>Microsoft Office Word</Application>
  <DocSecurity>0</DocSecurity>
  <Lines>73</Lines>
  <Paragraphs>20</Paragraphs>
  <ScaleCrop>false</ScaleCrop>
  <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2018-08-01T00:03:00Z</dcterms:created>
  <dcterms:modified xsi:type="dcterms:W3CDTF">2018-08-01T00:03:00Z</dcterms:modified>
</cp:coreProperties>
</file>